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2A" w:rsidRDefault="00D8582A" w:rsidP="00D858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 LICE – ADVICE FOR PARENTS</w:t>
      </w:r>
    </w:p>
    <w:p w:rsidR="00D8582A" w:rsidRDefault="00D8582A" w:rsidP="00D8582A">
      <w:pPr>
        <w:rPr>
          <w:rFonts w:ascii="Arial" w:hAnsi="Arial" w:cs="Arial"/>
          <w:sz w:val="22"/>
          <w:szCs w:val="22"/>
          <w:u w:val="single"/>
        </w:rPr>
      </w:pP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suspected case of head lice amongst students attending </w:t>
      </w:r>
      <w:proofErr w:type="spellStart"/>
      <w:r>
        <w:rPr>
          <w:rFonts w:ascii="Arial" w:hAnsi="Arial" w:cs="Arial"/>
          <w:sz w:val="22"/>
          <w:szCs w:val="22"/>
        </w:rPr>
        <w:t>Freebrough</w:t>
      </w:r>
      <w:proofErr w:type="spellEnd"/>
      <w:r>
        <w:rPr>
          <w:rFonts w:ascii="Arial" w:hAnsi="Arial" w:cs="Arial"/>
          <w:sz w:val="22"/>
          <w:szCs w:val="22"/>
        </w:rPr>
        <w:t xml:space="preserve"> Academy.  This discovery of one case in the Academy indicates that there may be others, because head lice do not live on just one head.</w:t>
      </w: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 need to panic.  This is an extremely common problem unrelated to poor hygiene.  Fortunately, treatment is simple and effective.</w:t>
      </w: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way you can help is to:</w:t>
      </w: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</w:p>
    <w:p w:rsidR="00D8582A" w:rsidRDefault="00D8582A" w:rsidP="00D8582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Comb your child’s hair thoroughly twice a day, particularly before bedtime.  This injures any lice that may have transferred to his or her head during the day, and once injured, a louse always dies.</w:t>
      </w: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</w:p>
    <w:p w:rsidR="00D8582A" w:rsidRDefault="00D8582A" w:rsidP="00D8582A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sz w:val="22"/>
          <w:szCs w:val="22"/>
        </w:rPr>
        <w:tab/>
        <w:t>Inspect your child’s head regularly, at least once a week.  Look for white eggs (often called nits) because they are easier to find than the lice.</w:t>
      </w: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find your child has head lice, please check the rest of the family, and treat all infected members with a lotion which is available from your chemist.</w:t>
      </w: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</w:p>
    <w:p w:rsidR="00D8582A" w:rsidRDefault="00D8582A" w:rsidP="00D858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thanks for your support and co-operation.</w:t>
      </w:r>
    </w:p>
    <w:p w:rsidR="00AE5024" w:rsidRDefault="00AE5024">
      <w:bookmarkStart w:id="0" w:name="_GoBack"/>
      <w:bookmarkEnd w:id="0"/>
    </w:p>
    <w:sectPr w:rsidR="00AE5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2A"/>
    <w:rsid w:val="00AE5024"/>
    <w:rsid w:val="00D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7AD2BCD6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Freebrough Academy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Chapman</dc:creator>
  <cp:lastModifiedBy>Eileen Chapman</cp:lastModifiedBy>
  <cp:revision>1</cp:revision>
  <dcterms:created xsi:type="dcterms:W3CDTF">2015-03-03T14:06:00Z</dcterms:created>
  <dcterms:modified xsi:type="dcterms:W3CDTF">2015-03-03T14:10:00Z</dcterms:modified>
</cp:coreProperties>
</file>